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Yu Gothic" w:hAnsi="Yu Gothic" w:eastAsia="Yu Gothic"/>
          <w:b/>
          <w:sz w:val="32"/>
        </w:rPr>
        <w:t>月の集計表（ヒヤリハット）</w:t>
      </w:r>
    </w:p>
    <w:p>
      <w:pPr>
        <w:spacing w:after="160"/>
      </w:pPr>
      <w:r>
        <w:rPr>
          <w:rFonts w:ascii="Yu Gothic" w:hAnsi="Yu Gothic" w:eastAsia="Yu Gothic"/>
          <w:b w:val="0"/>
          <w:color w:val="5A6874"/>
          <w:sz w:val="18"/>
        </w:rPr>
        <w:t>月1回、種類べつ・時間帯べつに数えます。1枚では分かりません。30枚で見えます。</w:t>
      </w:r>
    </w:p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20"/>
        </w:rPr>
        <w:t xml:space="preserve">　　　年　　　月　　／　フロア・ユニット　　　　　　　　／　まとめた人　　　　　　　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90"/>
        <w:gridCol w:w="1490"/>
        <w:gridCol w:w="1490"/>
        <w:gridCol w:w="1490"/>
        <w:gridCol w:w="1490"/>
        <w:gridCol w:w="1490"/>
        <w:gridCol w:w="1490"/>
      </w:tblGrid>
      <w:tr>
        <w:trPr>
          <w:trHeight w:val="454"/>
        </w:trP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20"/>
              </w:rPr>
              <w:t>種類</w:t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20"/>
              </w:rPr>
              <w:t>早朝</w:t>
              <w:br/>
              <w:t>5-9時</w:t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20"/>
              </w:rPr>
              <w:t>午前</w:t>
              <w:br/>
              <w:t>9-12時</w:t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20"/>
              </w:rPr>
              <w:t>昼</w:t>
              <w:br/>
              <w:t>12-15時</w:t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20"/>
              </w:rPr>
              <w:t>夕</w:t>
              <w:br/>
              <w:t>15-19時</w:t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20"/>
              </w:rPr>
              <w:t>夜</w:t>
              <w:br/>
              <w:t>19-5時</w:t>
            </w:r>
          </w:p>
        </w:tc>
        <w:tc>
          <w:tcPr>
            <w:tcW w:type="dxa" w:w="147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20"/>
              </w:rPr>
              <w:t>合計</w:t>
            </w:r>
          </w:p>
        </w:tc>
      </w:tr>
      <w:tr>
        <w:trPr>
          <w:trHeight w:val="454"/>
        </w:trP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転倒</w:t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7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転落</w:t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7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誤薬</w:t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7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誤嚥・むせ</w:t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7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入浴</w:t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7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移乗</w:t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7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あざ・皮ふ</w:t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7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体制・人手</w:t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7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分からなかった</w:t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7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その他</w:t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7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454"/>
        </w:trPr>
        <w:tc>
          <w:tcPr>
            <w:tcW w:type="dxa" w:w="215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合計</w:t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36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7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180" w:after="60"/>
      </w:pPr>
      <w:r>
        <w:rPr>
          <w:rFonts w:ascii="Yu Gothic" w:hAnsi="Yu Gothic" w:eastAsia="Yu Gothic"/>
          <w:b/>
          <w:sz w:val="23"/>
        </w:rPr>
        <w:t>■ 枚数といっしょに見る数字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08"/>
        <w:gridCol w:w="2608"/>
        <w:gridCol w:w="2608"/>
        <w:gridCol w:w="2608"/>
      </w:tblGrid>
      <w:tr>
        <w:trPr>
          <w:trHeight w:val="454"/>
        </w:trPr>
        <w:tc>
          <w:tcPr>
            <w:tcW w:type="dxa" w:w="272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19"/>
              </w:rPr>
              <w:t>見るもの</w:t>
            </w:r>
          </w:p>
        </w:tc>
        <w:tc>
          <w:tcPr>
            <w:tcW w:type="dxa" w:w="1020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19"/>
              </w:rPr>
              <w:t>今月</w:t>
            </w:r>
          </w:p>
        </w:tc>
        <w:tc>
          <w:tcPr>
            <w:tcW w:type="dxa" w:w="1020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19"/>
              </w:rPr>
              <w:t>先月</w:t>
            </w:r>
          </w:p>
        </w:tc>
        <w:tc>
          <w:tcPr>
            <w:tcW w:type="dxa" w:w="5669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19"/>
              </w:rPr>
              <w:t>読み方</w:t>
            </w:r>
          </w:p>
        </w:tc>
      </w:tr>
      <w:tr>
        <w:trPr>
          <w:trHeight w:val="454"/>
        </w:trPr>
        <w:tc>
          <w:tcPr>
            <w:tcW w:type="dxa" w:w="272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提出した人の人数</w:t>
            </w:r>
          </w:p>
        </w:tc>
        <w:tc>
          <w:tcPr>
            <w:tcW w:type="dxa" w:w="1020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</w:r>
          </w:p>
        </w:tc>
        <w:tc>
          <w:tcPr>
            <w:tcW w:type="dxa" w:w="1020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</w:r>
          </w:p>
        </w:tc>
        <w:tc>
          <w:tcPr>
            <w:tcW w:type="dxa" w:w="5669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枚数より大事。特定の人だけが出していないか</w:t>
            </w:r>
          </w:p>
        </w:tc>
      </w:tr>
      <w:tr>
        <w:trPr>
          <w:trHeight w:val="454"/>
        </w:trPr>
        <w:tc>
          <w:tcPr>
            <w:tcW w:type="dxa" w:w="272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外国人職員からの提出</w:t>
            </w:r>
          </w:p>
        </w:tc>
        <w:tc>
          <w:tcPr>
            <w:tcW w:type="dxa" w:w="1020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</w:r>
          </w:p>
        </w:tc>
        <w:tc>
          <w:tcPr>
            <w:tcW w:type="dxa" w:w="1020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</w:r>
          </w:p>
        </w:tc>
        <w:tc>
          <w:tcPr>
            <w:tcW w:type="dxa" w:w="5669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0なら、様式か空気に問題があります</w:t>
            </w:r>
          </w:p>
        </w:tc>
      </w:tr>
      <w:tr>
        <w:trPr>
          <w:trHeight w:val="454"/>
        </w:trPr>
        <w:tc>
          <w:tcPr>
            <w:tcW w:type="dxa" w:w="272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夜勤帯からの提出</w:t>
            </w:r>
          </w:p>
        </w:tc>
        <w:tc>
          <w:tcPr>
            <w:tcW w:type="dxa" w:w="1020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</w:r>
          </w:p>
        </w:tc>
        <w:tc>
          <w:tcPr>
            <w:tcW w:type="dxa" w:w="1020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</w:r>
          </w:p>
        </w:tc>
        <w:tc>
          <w:tcPr>
            <w:tcW w:type="dxa" w:w="5669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少なければ、書く時間がない可能性</w:t>
            </w:r>
          </w:p>
        </w:tc>
      </w:tr>
      <w:tr>
        <w:trPr>
          <w:trHeight w:val="454"/>
        </w:trPr>
        <w:tc>
          <w:tcPr>
            <w:tcW w:type="dxa" w:w="272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その日のうちに直した件数</w:t>
            </w:r>
          </w:p>
        </w:tc>
        <w:tc>
          <w:tcPr>
            <w:tcW w:type="dxa" w:w="1020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</w:r>
          </w:p>
        </w:tc>
        <w:tc>
          <w:tcPr>
            <w:tcW w:type="dxa" w:w="1020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</w:r>
          </w:p>
        </w:tc>
        <w:tc>
          <w:tcPr>
            <w:tcW w:type="dxa" w:w="5669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これが多いほど、次も出ます</w:t>
            </w:r>
          </w:p>
        </w:tc>
      </w:tr>
      <w:tr>
        <w:trPr>
          <w:trHeight w:val="454"/>
        </w:trPr>
        <w:tc>
          <w:tcPr>
            <w:tcW w:type="dxa" w:w="272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実際の事故の件数</w:t>
            </w:r>
          </w:p>
        </w:tc>
        <w:tc>
          <w:tcPr>
            <w:tcW w:type="dxa" w:w="1020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</w:r>
          </w:p>
        </w:tc>
        <w:tc>
          <w:tcPr>
            <w:tcW w:type="dxa" w:w="1020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</w:r>
          </w:p>
        </w:tc>
        <w:tc>
          <w:tcPr>
            <w:tcW w:type="dxa" w:w="5669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ヒヤリハットが増えると、事故は減ります</w:t>
            </w:r>
          </w:p>
        </w:tc>
      </w:tr>
    </w:tbl>
    <w:p>
      <w:pPr>
        <w:spacing w:before="180" w:after="60"/>
      </w:pPr>
      <w:r>
        <w:rPr>
          <w:rFonts w:ascii="Yu Gothic" w:hAnsi="Yu Gothic" w:eastAsia="Yu Gothic"/>
          <w:b/>
          <w:sz w:val="23"/>
        </w:rPr>
        <w:t>■ 数字の読み方（あてはまるものに ○）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6"/>
        <w:gridCol w:w="5216"/>
      </w:tblGrid>
      <w:tr>
        <w:tc>
          <w:tcPr>
            <w:tcW w:type="dxa" w:w="3175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19"/>
              </w:rPr>
              <w:t>こうなっていたら</w:t>
            </w:r>
          </w:p>
        </w:tc>
        <w:tc>
          <w:tcPr>
            <w:tcW w:type="dxa" w:w="725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19"/>
              </w:rPr>
              <w:t>次の1か月でやること</w:t>
            </w:r>
          </w:p>
        </w:tc>
      </w:tr>
      <w:tr>
        <w:tc>
          <w:tcPr>
            <w:tcW w:type="dxa" w:w="3175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□ 0件・数件しかない</w:t>
            </w:r>
          </w:p>
        </w:tc>
        <w:tc>
          <w:tcPr>
            <w:tcW w:type="dxa" w:w="725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いちばん危険な状態です。起きていないのではなく、出せていません。まず「ありがとう」から</w:t>
            </w:r>
          </w:p>
        </w:tc>
      </w:tr>
      <w:tr>
        <w:tc>
          <w:tcPr>
            <w:tcW w:type="dxa" w:w="3175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□ 特定の人だけが出している</w:t>
            </w:r>
          </w:p>
        </w:tc>
        <w:tc>
          <w:tcPr>
            <w:tcW w:type="dxa" w:w="725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ほかの人が出せていません。出している人を守ってください</w:t>
            </w:r>
          </w:p>
        </w:tc>
      </w:tr>
      <w:tr>
        <w:tc>
          <w:tcPr>
            <w:tcW w:type="dxa" w:w="3175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□ 急に減った</w:t>
            </w:r>
          </w:p>
        </w:tc>
        <w:tc>
          <w:tcPr>
            <w:tcW w:type="dxa" w:w="725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何かあったはずです。誰かが責められた、様式が変わった、忙しくなった</w:t>
            </w:r>
          </w:p>
        </w:tc>
      </w:tr>
      <w:tr>
        <w:tc>
          <w:tcPr>
            <w:tcW w:type="dxa" w:w="3175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□ 急に増えた</w:t>
            </w:r>
          </w:p>
        </w:tc>
        <w:tc>
          <w:tcPr>
            <w:tcW w:type="dxa" w:w="725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良いことです。報告しやすくなった証拠。「増えた」を責めない</w:t>
            </w:r>
          </w:p>
        </w:tc>
      </w:tr>
      <w:tr>
        <w:tc>
          <w:tcPr>
            <w:tcW w:type="dxa" w:w="3175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□ 特定の時間帯に集中</w:t>
            </w:r>
          </w:p>
        </w:tc>
        <w:tc>
          <w:tcPr>
            <w:tcW w:type="dxa" w:w="725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人員配置を見る。その時間の職員数と業務量</w:t>
            </w:r>
          </w:p>
        </w:tc>
      </w:tr>
      <w:tr>
        <w:tc>
          <w:tcPr>
            <w:tcW w:type="dxa" w:w="3175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□「体制・人手」が多い</w:t>
            </w:r>
          </w:p>
        </w:tc>
        <w:tc>
          <w:tcPr>
            <w:tcW w:type="dxa" w:w="725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いちばん大事な数字です。管理者に必ず上げてください</w:t>
            </w:r>
          </w:p>
        </w:tc>
      </w:tr>
      <w:tr>
        <w:tc>
          <w:tcPr>
            <w:tcW w:type="dxa" w:w="3175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□「分からなかった」が多い</w:t>
            </w:r>
          </w:p>
        </w:tc>
        <w:tc>
          <w:tcPr>
            <w:tcW w:type="dxa" w:w="725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教育の問題。手順書・申し送り・新人教育を見直す</w:t>
            </w:r>
          </w:p>
        </w:tc>
      </w:tr>
      <w:tr>
        <w:tc>
          <w:tcPr>
            <w:tcW w:type="dxa" w:w="3175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□ 外国人職員からが0</w:t>
            </w:r>
          </w:p>
        </w:tc>
        <w:tc>
          <w:tcPr>
            <w:tcW w:type="dxa" w:w="725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19"/>
              </w:rPr>
              <w:t>様式の問題か、空気の問題。丸をつける様式（様式2）を試す</w:t>
            </w:r>
          </w:p>
        </w:tc>
      </w:tr>
    </w:tbl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18"/>
        </w:rPr>
        <w:t>件数を、個人の人事評価に使わないでください。使った時点で、翌月から出てこなくなります。数え終わったら、様式7で職員に結果を返してください。</w:t>
      </w:r>
    </w:p>
    <w:p>
      <w:pPr>
        <w:spacing w:before="60"/>
      </w:pPr>
      <w:r>
        <w:rPr>
          <w:rFonts w:ascii="Yu Gothic" w:hAnsi="Yu Gothic" w:eastAsia="Yu Gothic"/>
          <w:b w:val="0"/>
          <w:color w:val="5A6874"/>
          <w:sz w:val="16"/>
        </w:rPr>
        <w:t>高齢者支援実務研究所　様式一式　／　この様式は一例です。項目は施設に合わせて書き換えてください。事故報告・行政への報告の様式や基準は、所属施設の規程と自治体の定めに従ってください。</w:t>
      </w:r>
    </w:p>
    <w:sectPr w:rsidR="00FC693F" w:rsidRPr="0006063C" w:rsidSect="00034616">
      <w:pgSz w:w="11906" w:h="16838"/>
      <w:pgMar w:top="680" w:right="737" w:bottom="454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