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Yu Gothic" w:hAnsi="Yu Gothic" w:eastAsia="Yu Gothic"/>
          <w:b/>
          <w:sz w:val="32"/>
        </w:rPr>
        <w:t>様式一式　使い方</w:t>
      </w:r>
    </w:p>
    <w:p>
      <w:pPr>
        <w:spacing w:after="160"/>
      </w:pPr>
      <w:r>
        <w:rPr>
          <w:rFonts w:ascii="Yu Gothic" w:hAnsi="Yu Gothic" w:eastAsia="Yu Gothic"/>
          <w:b w:val="0"/>
          <w:color w:val="5A6874"/>
          <w:sz w:val="18"/>
        </w:rPr>
        <w:t>印刷して、そのまま使えます。項目は書き換えてかまいません。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08"/>
        <w:gridCol w:w="2608"/>
        <w:gridCol w:w="2608"/>
        <w:gridCol w:w="2608"/>
      </w:tblGrid>
      <w:tr>
        <w:tc>
          <w:tcPr>
            <w:tcW w:type="dxa" w:w="907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/>
                <w:sz w:val="19"/>
              </w:rPr>
            </w:r>
          </w:p>
        </w:tc>
        <w:tc>
          <w:tcPr>
            <w:tcW w:type="dxa" w:w="306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/>
                <w:sz w:val="19"/>
              </w:rPr>
              <w:t>何の紙か</w:t>
            </w:r>
          </w:p>
        </w:tc>
        <w:tc>
          <w:tcPr>
            <w:tcW w:type="dxa" w:w="306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/>
                <w:sz w:val="19"/>
              </w:rPr>
              <w:t>いつ使う</w:t>
            </w:r>
          </w:p>
        </w:tc>
        <w:tc>
          <w:tcPr>
            <w:tcW w:type="dxa" w:w="3402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/>
                <w:sz w:val="19"/>
              </w:rPr>
              <w:t>どこに置く</w:t>
            </w:r>
          </w:p>
        </w:tc>
      </w:tr>
      <w:tr>
        <w:tc>
          <w:tcPr>
            <w:tcW w:type="dxa" w:w="907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t>様式1</w:t>
            </w:r>
          </w:p>
        </w:tc>
        <w:tc>
          <w:tcPr>
            <w:tcW w:type="dxa" w:w="306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t>気づいたことを書く紙（ヒヤリハット・3行版）</w:t>
            </w:r>
          </w:p>
        </w:tc>
        <w:tc>
          <w:tcPr>
            <w:tcW w:type="dxa" w:w="306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t>ふだん使う紙。1枚に3件</w:t>
            </w:r>
          </w:p>
        </w:tc>
        <w:tc>
          <w:tcPr>
            <w:tcW w:type="dxa" w:w="3402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t>詰所・各フロア・浴室・食堂。箱のとなり</w:t>
            </w:r>
          </w:p>
        </w:tc>
      </w:tr>
      <w:tr>
        <w:tc>
          <w:tcPr>
            <w:tcW w:type="dxa" w:w="907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t>様式2</w:t>
            </w:r>
          </w:p>
        </w:tc>
        <w:tc>
          <w:tcPr>
            <w:tcW w:type="dxa" w:w="306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t>丸をつけるだけの様式（ひらがな）</w:t>
            </w:r>
          </w:p>
        </w:tc>
        <w:tc>
          <w:tcPr>
            <w:tcW w:type="dxa" w:w="306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t>文章を書くのが負担な人。日本語に不安がある人</w:t>
            </w:r>
          </w:p>
        </w:tc>
        <w:tc>
          <w:tcPr>
            <w:tcW w:type="dxa" w:w="3402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t>様式1と同じ場所に、並べて置く</w:t>
            </w:r>
          </w:p>
        </w:tc>
      </w:tr>
      <w:tr>
        <w:tc>
          <w:tcPr>
            <w:tcW w:type="dxa" w:w="907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t>様式3</w:t>
            </w:r>
          </w:p>
        </w:tc>
        <w:tc>
          <w:tcPr>
            <w:tcW w:type="dxa" w:w="306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t>ボディマップ</w:t>
            </w:r>
          </w:p>
        </w:tc>
        <w:tc>
          <w:tcPr>
            <w:tcW w:type="dxa" w:w="306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t>あざ・赤み・きずを見つけたとき</w:t>
            </w:r>
          </w:p>
        </w:tc>
        <w:tc>
          <w:tcPr>
            <w:tcW w:type="dxa" w:w="3402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t>詰所・浴室・脱衣所</w:t>
            </w:r>
          </w:p>
        </w:tc>
      </w:tr>
      <w:tr>
        <w:tc>
          <w:tcPr>
            <w:tcW w:type="dxa" w:w="907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t>様式4</w:t>
            </w:r>
          </w:p>
        </w:tc>
        <w:tc>
          <w:tcPr>
            <w:tcW w:type="dxa" w:w="306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t>月の集計表</w:t>
            </w:r>
          </w:p>
        </w:tc>
        <w:tc>
          <w:tcPr>
            <w:tcW w:type="dxa" w:w="306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t>月1回、まとめて数えるとき</w:t>
            </w:r>
          </w:p>
        </w:tc>
        <w:tc>
          <w:tcPr>
            <w:tcW w:type="dxa" w:w="3402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t>リーダーが保管。カンファレンスに持参</w:t>
            </w:r>
          </w:p>
        </w:tc>
      </w:tr>
      <w:tr>
        <w:tc>
          <w:tcPr>
            <w:tcW w:type="dxa" w:w="907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t>様式5</w:t>
            </w:r>
          </w:p>
        </w:tc>
        <w:tc>
          <w:tcPr>
            <w:tcW w:type="dxa" w:w="306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t>連絡先一覧</w:t>
            </w:r>
          </w:p>
        </w:tc>
        <w:tc>
          <w:tcPr>
            <w:tcW w:type="dxa" w:w="306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t>事故が起きたとき、すぐ見る</w:t>
            </w:r>
          </w:p>
        </w:tc>
        <w:tc>
          <w:tcPr>
            <w:tcW w:type="dxa" w:w="3402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t>記入して壁に貼る。詰所・各フロア・夜勤の詰所</w:t>
            </w:r>
          </w:p>
        </w:tc>
      </w:tr>
      <w:tr>
        <w:tc>
          <w:tcPr>
            <w:tcW w:type="dxa" w:w="907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t>様式6</w:t>
            </w:r>
          </w:p>
        </w:tc>
        <w:tc>
          <w:tcPr>
            <w:tcW w:type="dxa" w:w="306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t>カンファレンス進行シート</w:t>
            </w:r>
          </w:p>
        </w:tc>
        <w:tc>
          <w:tcPr>
            <w:tcW w:type="dxa" w:w="306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t>月1回のカンファレンスで</w:t>
            </w:r>
          </w:p>
        </w:tc>
        <w:tc>
          <w:tcPr>
            <w:tcW w:type="dxa" w:w="3402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t>進行役が持つ。記録として残す</w:t>
            </w:r>
          </w:p>
        </w:tc>
      </w:tr>
      <w:tr>
        <w:tc>
          <w:tcPr>
            <w:tcW w:type="dxa" w:w="907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t>様式7</w:t>
            </w:r>
          </w:p>
        </w:tc>
        <w:tc>
          <w:tcPr>
            <w:tcW w:type="dxa" w:w="306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t>掲示（結果を返す紙）</w:t>
            </w:r>
          </w:p>
        </w:tc>
        <w:tc>
          <w:tcPr>
            <w:tcW w:type="dxa" w:w="306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t>集計のあと、職員に返すとき</w:t>
            </w:r>
          </w:p>
        </w:tc>
        <w:tc>
          <w:tcPr>
            <w:tcW w:type="dxa" w:w="3402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t>詰所に貼る。A4のまま</w:t>
            </w:r>
          </w:p>
        </w:tc>
      </w:tr>
    </w:tbl>
    <w:p>
      <w:pPr>
        <w:spacing w:before="180" w:after="60"/>
      </w:pPr>
      <w:r>
        <w:rPr>
          <w:rFonts w:ascii="Yu Gothic" w:hAnsi="Yu Gothic" w:eastAsia="Yu Gothic"/>
          <w:b/>
          <w:sz w:val="23"/>
        </w:rPr>
        <w:t>■ 置き方で、出る枚数が変わります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6"/>
        <w:gridCol w:w="5216"/>
      </w:tblGrid>
      <w:tr>
        <w:tc>
          <w:tcPr>
            <w:tcW w:type="dxa" w:w="1928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置き場所</w:t>
            </w:r>
          </w:p>
        </w:tc>
        <w:tc>
          <w:tcPr>
            <w:tcW w:type="dxa" w:w="8504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詰所・各フロア・浴室・食堂。「取りに行く」をなくす</w:t>
            </w:r>
          </w:p>
        </w:tc>
      </w:tr>
      <w:tr>
        <w:tc>
          <w:tcPr>
            <w:tcW w:type="dxa" w:w="1928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箱</w:t>
            </w:r>
          </w:p>
        </w:tc>
        <w:tc>
          <w:tcPr>
            <w:tcW w:type="dxa" w:w="8504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誰でも入れられる箱にする。手渡しにしない（説明を求められると、出しにくくなります）</w:t>
            </w:r>
          </w:p>
        </w:tc>
      </w:tr>
      <w:tr>
        <w:tc>
          <w:tcPr>
            <w:tcW w:type="dxa" w:w="1928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記入例</w:t>
            </w:r>
          </w:p>
        </w:tc>
        <w:tc>
          <w:tcPr>
            <w:tcW w:type="dxa" w:w="8504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用紙のとなりに、記入例を貼る。これだけで書ける人が増えます</w:t>
            </w:r>
          </w:p>
        </w:tc>
      </w:tr>
      <w:tr>
        <w:tc>
          <w:tcPr>
            <w:tcW w:type="dxa" w:w="1928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承認欄</w:t>
            </w:r>
          </w:p>
        </w:tc>
        <w:tc>
          <w:tcPr>
            <w:tcW w:type="dxa" w:w="8504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作らない。ハンコが要ると、その場で書けなくなります</w:t>
            </w:r>
          </w:p>
        </w:tc>
      </w:tr>
      <w:tr>
        <w:tc>
          <w:tcPr>
            <w:tcW w:type="dxa" w:w="1928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名前</w:t>
            </w:r>
          </w:p>
        </w:tc>
        <w:tc>
          <w:tcPr>
            <w:tcW w:type="dxa" w:w="8504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書いてもらうのが基本。ただし無記名でも受け付けることを検討してください</w:t>
            </w:r>
          </w:p>
        </w:tc>
      </w:tr>
      <w:tr>
        <w:tc>
          <w:tcPr>
            <w:tcW w:type="dxa" w:w="1928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書く時間</w:t>
            </w:r>
          </w:p>
        </w:tc>
        <w:tc>
          <w:tcPr>
            <w:tcW w:type="dxa" w:w="8504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勤務時間内に書けるようにする。清書はさせない</w:t>
            </w:r>
          </w:p>
        </w:tc>
      </w:tr>
    </w:tbl>
    <w:p>
      <w:pPr>
        <w:spacing w:before="180" w:after="60"/>
      </w:pPr>
      <w:r>
        <w:rPr>
          <w:rFonts w:ascii="Yu Gothic" w:hAnsi="Yu Gothic" w:eastAsia="Yu Gothic"/>
          <w:b/>
          <w:sz w:val="23"/>
        </w:rPr>
        <w:t>■ 受け取る側の3つ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6"/>
        <w:gridCol w:w="5216"/>
      </w:tblGrid>
      <w:tr>
        <w:tc>
          <w:tcPr>
            <w:tcW w:type="dxa" w:w="238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① まず「ありがとう」</w:t>
            </w:r>
          </w:p>
        </w:tc>
        <w:tc>
          <w:tcPr>
            <w:tcW w:type="dxa" w:w="8050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「なんで」と聞かない。「どこで」「何が」だけ聞く。件数を人事評価に使わない</w:t>
            </w:r>
          </w:p>
        </w:tc>
      </w:tr>
      <w:tr>
        <w:tc>
          <w:tcPr>
            <w:tcW w:type="dxa" w:w="238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② その日に直す</w:t>
            </w:r>
          </w:p>
        </w:tc>
        <w:tc>
          <w:tcPr>
            <w:tcW w:type="dxa" w:w="8050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すぐ直せることは、その日に直す。翌月まで持ち越すと、出す意味がなくなります</w:t>
            </w:r>
          </w:p>
        </w:tc>
      </w:tr>
      <w:tr>
        <w:tc>
          <w:tcPr>
            <w:tcW w:type="dxa" w:w="238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③ 結果を返す</w:t>
            </w:r>
          </w:p>
        </w:tc>
        <w:tc>
          <w:tcPr>
            <w:tcW w:type="dxa" w:w="8050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様式7で掲示する。返さないと、次の月から出てきません</w:t>
            </w:r>
          </w:p>
        </w:tc>
      </w:tr>
    </w:tbl>
    <w:p>
      <w:pPr>
        <w:spacing w:before="120" w:after="40"/>
      </w:pPr>
      <w:r>
        <w:rPr>
          <w:rFonts w:ascii="Yu Gothic" w:hAnsi="Yu Gothic" w:eastAsia="Yu Gothic"/>
          <w:b w:val="0"/>
          <w:color w:val="333B44"/>
          <w:sz w:val="18"/>
        </w:rPr>
        <w:t>この様式を、施設に合わせて作り直してください。項目は、あなたの施設で実際に多いものに入れ替えてください。使ううちに「この項目は要らない」「これを足したい」が出てきます。それが正しい育て方です。</w:t>
      </w:r>
    </w:p>
    <w:p>
      <w:pPr>
        <w:spacing w:before="120" w:after="40"/>
      </w:pPr>
      <w:r>
        <w:rPr>
          <w:rFonts w:ascii="Yu Gothic" w:hAnsi="Yu Gothic" w:eastAsia="Yu Gothic"/>
          <w:b w:val="0"/>
          <w:color w:val="333B44"/>
          <w:sz w:val="18"/>
        </w:rPr>
        <w:t>ベトナム語・英語を併記した版を作ると、さらに出しやすくなります。本紙のベトナム語は参考訳です。運用前に、介護現場を知るベトナム語話者による確認を行ってください。</w:t>
      </w:r>
    </w:p>
    <w:p>
      <w:pPr>
        <w:spacing w:before="120" w:after="40"/>
      </w:pPr>
      <w:r>
        <w:rPr>
          <w:rFonts w:ascii="Yu Gothic" w:hAnsi="Yu Gothic" w:eastAsia="Yu Gothic"/>
          <w:b w:val="0"/>
          <w:color w:val="333B44"/>
          <w:sz w:val="18"/>
        </w:rPr>
        <w:t>正しいやり方は、施設によって、利用者さんによって変わります。ここにあるのは目安と一例です。最後は、施設の規程と、医師・看護師の判断に従ってください。</w:t>
      </w:r>
    </w:p>
    <w:p>
      <w:pPr>
        <w:spacing w:before="60"/>
      </w:pPr>
      <w:r>
        <w:rPr>
          <w:rFonts w:ascii="Yu Gothic" w:hAnsi="Yu Gothic" w:eastAsia="Yu Gothic"/>
          <w:b w:val="0"/>
          <w:color w:val="5A6874"/>
          <w:sz w:val="16"/>
        </w:rPr>
        <w:t>高齢者支援実務研究所　様式一式　／　この様式は一例です。項目は施設に合わせて書き換えてください。事故報告・行政への報告の様式や基準は、所属施設の規程と自治体の定めに従ってください。</w:t>
      </w:r>
    </w:p>
    <w:sectPr w:rsidR="00FC693F" w:rsidRPr="0006063C" w:rsidSect="00034616">
      <w:pgSz w:w="11906" w:h="16838"/>
      <w:pgMar w:top="680" w:right="737" w:bottom="454" w:left="7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Yu Gothic" w:hAnsi="Yu Gothic" w:eastAsia="Yu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